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A3FC" w14:textId="77777777" w:rsidR="00CC60CE" w:rsidRDefault="00CC60CE">
      <w:pPr>
        <w:pBdr>
          <w:top w:val="nil"/>
          <w:left w:val="nil"/>
          <w:bottom w:val="nil"/>
          <w:right w:val="nil"/>
          <w:between w:val="nil"/>
        </w:pBdr>
        <w:jc w:val="left"/>
      </w:pPr>
    </w:p>
    <w:tbl>
      <w:tblPr>
        <w:tblStyle w:val="a"/>
        <w:tblW w:w="99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CC60CE" w14:paraId="5B3A6E6D" w14:textId="77777777">
        <w:trPr>
          <w:jc w:val="center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37599B"/>
          </w:tcPr>
          <w:p w14:paraId="5CEBC03B" w14:textId="77777777" w:rsidR="00CC60CE" w:rsidRDefault="00000000">
            <w:pPr>
              <w:pStyle w:val="Ttulo1"/>
              <w:numPr>
                <w:ilvl w:val="0"/>
                <w:numId w:val="1"/>
              </w:numPr>
              <w:rPr>
                <w:color w:val="FFFFFF"/>
              </w:rPr>
            </w:pPr>
            <w:r>
              <w:rPr>
                <w:color w:val="FFFFFF"/>
              </w:rPr>
              <w:t>PLAN LECTOR 2023</w:t>
            </w:r>
          </w:p>
        </w:tc>
      </w:tr>
    </w:tbl>
    <w:p w14:paraId="6BAB2103" w14:textId="77777777" w:rsidR="00CC60CE" w:rsidRDefault="00CC60CE">
      <w:pPr>
        <w:spacing w:after="113"/>
      </w:pPr>
    </w:p>
    <w:p w14:paraId="332C8270" w14:textId="338F96B6" w:rsidR="00CC60CE" w:rsidRDefault="00000000" w:rsidP="00BB7E62">
      <w:pPr>
        <w:pStyle w:val="Ttulo2"/>
      </w:pPr>
      <w:bookmarkStart w:id="0" w:name="_23oj7bgrg48p" w:colFirst="0" w:colLast="0"/>
      <w:bookmarkEnd w:id="0"/>
      <w:r>
        <w:t>LENGUAJE Y COMUNICACIÓN</w:t>
      </w:r>
    </w:p>
    <w:tbl>
      <w:tblPr>
        <w:tblStyle w:val="aa"/>
        <w:tblW w:w="9930" w:type="dxa"/>
        <w:tblInd w:w="-54" w:type="dxa"/>
        <w:tblBorders>
          <w:top w:val="single" w:sz="2" w:space="0" w:color="37599B"/>
          <w:left w:val="single" w:sz="2" w:space="0" w:color="37599B"/>
          <w:bottom w:val="single" w:sz="2" w:space="0" w:color="37599B"/>
          <w:right w:val="single" w:sz="2" w:space="0" w:color="37599B"/>
          <w:insideH w:val="single" w:sz="2" w:space="0" w:color="37599B"/>
          <w:insideV w:val="single" w:sz="2" w:space="0" w:color="37599B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5"/>
        <w:gridCol w:w="4725"/>
      </w:tblGrid>
      <w:tr w:rsidR="00CC60CE" w14:paraId="2E9D89B3" w14:textId="77777777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37599B"/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D9D9D9"/>
          </w:tcPr>
          <w:p w14:paraId="627B489D" w14:textId="77777777" w:rsidR="00CC60CE" w:rsidRDefault="00000000">
            <w:pPr>
              <w:jc w:val="center"/>
              <w:rPr>
                <w:b/>
                <w:color w:val="37599B"/>
                <w:sz w:val="26"/>
                <w:szCs w:val="26"/>
              </w:rPr>
            </w:pPr>
            <w:r>
              <w:rPr>
                <w:b/>
                <w:color w:val="37599B"/>
                <w:sz w:val="26"/>
                <w:szCs w:val="26"/>
              </w:rPr>
              <w:t>III MEDIO</w:t>
            </w:r>
          </w:p>
        </w:tc>
      </w:tr>
      <w:tr w:rsidR="00CC60CE" w14:paraId="65EC6EB4" w14:textId="77777777">
        <w:trPr>
          <w:trHeight w:val="362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CB8699F" w14:textId="77777777" w:rsidR="00CC60CE" w:rsidRDefault="00000000">
            <w:pPr>
              <w:jc w:val="center"/>
              <w:rPr>
                <w:b/>
                <w:color w:val="37599B"/>
              </w:rPr>
            </w:pPr>
            <w:proofErr w:type="spellStart"/>
            <w:proofErr w:type="gramStart"/>
            <w:r>
              <w:rPr>
                <w:b/>
                <w:color w:val="37599B"/>
              </w:rPr>
              <w:t>N.o</w:t>
            </w:r>
            <w:proofErr w:type="spellEnd"/>
            <w:proofErr w:type="gramEnd"/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9B8F18B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1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47175A35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OPCIÓN 2</w:t>
            </w:r>
          </w:p>
        </w:tc>
      </w:tr>
      <w:tr w:rsidR="00CC60CE" w14:paraId="1376A216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3A5FEC39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1.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CF611B7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señor de las moscas</w:t>
            </w:r>
          </w:p>
          <w:p w14:paraId="57124623" w14:textId="77777777" w:rsidR="00CC60CE" w:rsidRDefault="00000000">
            <w:r>
              <w:rPr>
                <w:b/>
              </w:rPr>
              <w:t>Autor:</w:t>
            </w:r>
            <w:r>
              <w:t xml:space="preserve"> William Golding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73199071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El juego de Ender</w:t>
            </w:r>
          </w:p>
          <w:p w14:paraId="36C73630" w14:textId="77777777" w:rsidR="00CC60CE" w:rsidRDefault="00000000">
            <w:r>
              <w:rPr>
                <w:b/>
              </w:rPr>
              <w:t>Autor:</w:t>
            </w:r>
            <w:r>
              <w:t xml:space="preserve"> Orson Scott </w:t>
            </w:r>
            <w:proofErr w:type="spellStart"/>
            <w:r>
              <w:t>Card</w:t>
            </w:r>
            <w:proofErr w:type="spellEnd"/>
          </w:p>
        </w:tc>
      </w:tr>
      <w:tr w:rsidR="00CC60CE" w14:paraId="5A0E315A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4934E6E1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2.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0D8A2B1F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Matadero Franklin</w:t>
            </w:r>
          </w:p>
          <w:p w14:paraId="08A4EE86" w14:textId="77777777" w:rsidR="00CC60CE" w:rsidRDefault="00000000">
            <w:r>
              <w:rPr>
                <w:b/>
              </w:rPr>
              <w:t>Autor:</w:t>
            </w:r>
            <w:r>
              <w:t xml:space="preserve"> Simón Soto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3A5F4F3D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Hombres al sur</w:t>
            </w:r>
          </w:p>
          <w:p w14:paraId="756FB8B7" w14:textId="77777777" w:rsidR="00CC60CE" w:rsidRDefault="00000000">
            <w:r>
              <w:rPr>
                <w:b/>
              </w:rPr>
              <w:t>Autor:</w:t>
            </w:r>
            <w:r>
              <w:t xml:space="preserve"> José Miguel Martínez</w:t>
            </w:r>
          </w:p>
        </w:tc>
      </w:tr>
      <w:tr w:rsidR="00CC60CE" w14:paraId="6F6D8864" w14:textId="77777777"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D8820AF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3.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1A5AD55C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Persépolis</w:t>
            </w:r>
          </w:p>
          <w:p w14:paraId="29B7E099" w14:textId="77777777" w:rsidR="00CC60CE" w:rsidRDefault="00000000">
            <w:r>
              <w:rPr>
                <w:b/>
              </w:rPr>
              <w:t>Autor:</w:t>
            </w:r>
            <w:r>
              <w:t xml:space="preserve"> </w:t>
            </w:r>
            <w:proofErr w:type="spellStart"/>
            <w:r>
              <w:t>Marjane</w:t>
            </w:r>
            <w:proofErr w:type="spellEnd"/>
            <w:r>
              <w:t xml:space="preserve"> </w:t>
            </w:r>
            <w:proofErr w:type="spellStart"/>
            <w:r>
              <w:t>Satrapi</w:t>
            </w:r>
            <w:proofErr w:type="spellEnd"/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0E300D93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Maus: Relato de un superviviente</w:t>
            </w:r>
          </w:p>
          <w:p w14:paraId="64857886" w14:textId="77777777" w:rsidR="00CC60CE" w:rsidRDefault="00000000">
            <w:r>
              <w:rPr>
                <w:b/>
              </w:rPr>
              <w:t>Autor:</w:t>
            </w:r>
            <w:r>
              <w:t xml:space="preserve"> Art </w:t>
            </w:r>
            <w:proofErr w:type="spellStart"/>
            <w:r>
              <w:t>Spiegelman</w:t>
            </w:r>
            <w:proofErr w:type="spellEnd"/>
          </w:p>
        </w:tc>
      </w:tr>
      <w:tr w:rsidR="00CC60CE" w14:paraId="7591ED77" w14:textId="77777777">
        <w:trPr>
          <w:trHeight w:val="330"/>
        </w:trPr>
        <w:tc>
          <w:tcPr>
            <w:tcW w:w="480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58164AC1" w14:textId="77777777" w:rsidR="00CC60CE" w:rsidRDefault="00000000">
            <w:pPr>
              <w:jc w:val="center"/>
              <w:rPr>
                <w:b/>
                <w:color w:val="37599B"/>
              </w:rPr>
            </w:pPr>
            <w:r>
              <w:rPr>
                <w:b/>
                <w:color w:val="37599B"/>
              </w:rPr>
              <w:t>4.</w:t>
            </w:r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6A3EB3A4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>Yo, Simón, Homo Sapiens</w:t>
            </w:r>
          </w:p>
          <w:p w14:paraId="027E7924" w14:textId="77777777" w:rsidR="00CC60CE" w:rsidRDefault="00000000">
            <w:r>
              <w:rPr>
                <w:b/>
              </w:rPr>
              <w:t>Autor:</w:t>
            </w:r>
            <w:r>
              <w:t xml:space="preserve"> Becky </w:t>
            </w:r>
            <w:proofErr w:type="spellStart"/>
            <w:r>
              <w:t>Albertalli</w:t>
            </w:r>
            <w:proofErr w:type="spellEnd"/>
          </w:p>
        </w:tc>
        <w:tc>
          <w:tcPr>
            <w:tcW w:w="4725" w:type="dxa"/>
            <w:tcBorders>
              <w:left w:val="single" w:sz="4" w:space="0" w:color="37599B"/>
              <w:bottom w:val="single" w:sz="4" w:space="0" w:color="37599B"/>
              <w:right w:val="single" w:sz="4" w:space="0" w:color="37599B"/>
            </w:tcBorders>
            <w:shd w:val="clear" w:color="auto" w:fill="auto"/>
          </w:tcPr>
          <w:p w14:paraId="48FA1665" w14:textId="77777777" w:rsidR="00CC60CE" w:rsidRDefault="00000000">
            <w:pPr>
              <w:rPr>
                <w:i/>
              </w:rPr>
            </w:pPr>
            <w:r>
              <w:rPr>
                <w:b/>
              </w:rPr>
              <w:t>Título:</w:t>
            </w:r>
            <w:r>
              <w:t xml:space="preserve"> </w:t>
            </w:r>
            <w:r>
              <w:rPr>
                <w:i/>
              </w:rPr>
              <w:t xml:space="preserve">Valkiria: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over</w:t>
            </w:r>
            <w:proofErr w:type="spellEnd"/>
          </w:p>
          <w:p w14:paraId="3D3A0300" w14:textId="77777777" w:rsidR="00CC60CE" w:rsidRDefault="00000000">
            <w:r>
              <w:rPr>
                <w:b/>
              </w:rPr>
              <w:t>Autor:</w:t>
            </w:r>
            <w:r>
              <w:t xml:space="preserve"> David Lozano</w:t>
            </w:r>
          </w:p>
        </w:tc>
      </w:tr>
      <w:tr w:rsidR="00CC60CE" w14:paraId="6541C3AD" w14:textId="77777777">
        <w:trPr>
          <w:trHeight w:val="330"/>
        </w:trPr>
        <w:tc>
          <w:tcPr>
            <w:tcW w:w="9930" w:type="dxa"/>
            <w:gridSpan w:val="3"/>
            <w:tcBorders>
              <w:left w:val="single" w:sz="4" w:space="0" w:color="37599B"/>
              <w:bottom w:val="single" w:sz="4" w:space="0" w:color="37599B"/>
            </w:tcBorders>
            <w:shd w:val="clear" w:color="auto" w:fill="auto"/>
          </w:tcPr>
          <w:p w14:paraId="7A4FDF98" w14:textId="77777777" w:rsidR="00CC60CE" w:rsidRDefault="00000000">
            <w:pPr>
              <w:rPr>
                <w:color w:val="37599B"/>
                <w:sz w:val="20"/>
                <w:szCs w:val="20"/>
              </w:rPr>
            </w:pPr>
            <w:r>
              <w:rPr>
                <w:color w:val="37599B"/>
                <w:sz w:val="20"/>
                <w:szCs w:val="20"/>
              </w:rPr>
              <w:t>En los casos donde se proponen dos opciones los estudiantes tienen la posibilidad de elegir qué libro leerán.</w:t>
            </w:r>
          </w:p>
        </w:tc>
      </w:tr>
    </w:tbl>
    <w:p w14:paraId="26FCAE9F" w14:textId="13DC2D2F" w:rsidR="00CC60CE" w:rsidRDefault="00CC60CE">
      <w:pPr>
        <w:spacing w:after="113"/>
      </w:pPr>
    </w:p>
    <w:p w14:paraId="00BE10A9" w14:textId="1691D9CC" w:rsidR="00BB7E62" w:rsidRPr="00BB7E62" w:rsidRDefault="00BB7E62" w:rsidP="00BB7E62">
      <w:pPr>
        <w:spacing w:after="113"/>
        <w:jc w:val="center"/>
        <w:rPr>
          <w:b/>
          <w:bCs/>
          <w:color w:val="365F91" w:themeColor="accent1" w:themeShade="BF"/>
        </w:rPr>
      </w:pPr>
      <w:r w:rsidRPr="00BB7E62">
        <w:rPr>
          <w:b/>
          <w:bCs/>
          <w:color w:val="365F91" w:themeColor="accent1" w:themeShade="BF"/>
        </w:rPr>
        <w:t>FILOSOFÍA</w:t>
      </w:r>
    </w:p>
    <w:tbl>
      <w:tblPr>
        <w:tblStyle w:val="ac"/>
        <w:tblW w:w="9915" w:type="dxa"/>
        <w:tblInd w:w="-54" w:type="dxa"/>
        <w:tblBorders>
          <w:top w:val="single" w:sz="4" w:space="0" w:color="D76528"/>
          <w:left w:val="single" w:sz="4" w:space="0" w:color="D76528"/>
          <w:bottom w:val="single" w:sz="4" w:space="0" w:color="D76528"/>
          <w:right w:val="single" w:sz="4" w:space="0" w:color="D76528"/>
          <w:insideH w:val="single" w:sz="4" w:space="0" w:color="D76528"/>
          <w:insideV w:val="single" w:sz="4" w:space="0" w:color="D76528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435"/>
      </w:tblGrid>
      <w:tr w:rsidR="00BB7E62" w14:paraId="63A301EC" w14:textId="77777777" w:rsidTr="00985C62">
        <w:trPr>
          <w:trHeight w:val="360"/>
        </w:trPr>
        <w:tc>
          <w:tcPr>
            <w:tcW w:w="9915" w:type="dxa"/>
            <w:gridSpan w:val="2"/>
            <w:tcBorders>
              <w:top w:val="single" w:sz="4" w:space="0" w:color="D76528"/>
              <w:left w:val="single" w:sz="4" w:space="0" w:color="D76528"/>
              <w:bottom w:val="single" w:sz="4" w:space="0" w:color="D76528"/>
              <w:right w:val="single" w:sz="4" w:space="0" w:color="D76528"/>
            </w:tcBorders>
            <w:shd w:val="clear" w:color="auto" w:fill="D9D9D9"/>
          </w:tcPr>
          <w:p w14:paraId="60ACE390" w14:textId="77777777" w:rsidR="00BB7E62" w:rsidRDefault="00BB7E62" w:rsidP="00985C62">
            <w:pPr>
              <w:jc w:val="center"/>
              <w:rPr>
                <w:b/>
                <w:color w:val="D76528"/>
                <w:sz w:val="26"/>
                <w:szCs w:val="26"/>
              </w:rPr>
            </w:pPr>
            <w:r>
              <w:rPr>
                <w:b/>
                <w:color w:val="D76528"/>
                <w:sz w:val="26"/>
                <w:szCs w:val="26"/>
              </w:rPr>
              <w:t>III MEDIO</w:t>
            </w:r>
          </w:p>
        </w:tc>
      </w:tr>
      <w:tr w:rsidR="00BB7E62" w14:paraId="30FF7B4D" w14:textId="77777777" w:rsidTr="00985C62">
        <w:trPr>
          <w:trHeight w:val="362"/>
        </w:trPr>
        <w:tc>
          <w:tcPr>
            <w:tcW w:w="480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7F8DA92D" w14:textId="77777777" w:rsidR="00BB7E62" w:rsidRDefault="00BB7E62" w:rsidP="00985C62">
            <w:pPr>
              <w:jc w:val="center"/>
              <w:rPr>
                <w:b/>
                <w:color w:val="D76528"/>
              </w:rPr>
            </w:pPr>
            <w:proofErr w:type="spellStart"/>
            <w:proofErr w:type="gramStart"/>
            <w:r>
              <w:rPr>
                <w:b/>
                <w:color w:val="D76528"/>
              </w:rPr>
              <w:t>N.o</w:t>
            </w:r>
            <w:proofErr w:type="spellEnd"/>
            <w:proofErr w:type="gramEnd"/>
          </w:p>
        </w:tc>
        <w:tc>
          <w:tcPr>
            <w:tcW w:w="9435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78A01982" w14:textId="77777777" w:rsidR="00BB7E62" w:rsidRDefault="00BB7E62" w:rsidP="00985C62">
            <w:pPr>
              <w:jc w:val="center"/>
              <w:rPr>
                <w:b/>
                <w:color w:val="D76528"/>
              </w:rPr>
            </w:pPr>
            <w:r>
              <w:rPr>
                <w:b/>
                <w:color w:val="D76528"/>
              </w:rPr>
              <w:t>LECTURAS</w:t>
            </w:r>
          </w:p>
        </w:tc>
      </w:tr>
      <w:tr w:rsidR="00BB7E62" w14:paraId="46C496BE" w14:textId="77777777" w:rsidTr="00985C62">
        <w:trPr>
          <w:trHeight w:val="330"/>
        </w:trPr>
        <w:tc>
          <w:tcPr>
            <w:tcW w:w="480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542A022D" w14:textId="77777777" w:rsidR="00BB7E62" w:rsidRDefault="00BB7E62" w:rsidP="00985C62">
            <w:pPr>
              <w:jc w:val="center"/>
              <w:rPr>
                <w:b/>
                <w:color w:val="D76528"/>
              </w:rPr>
            </w:pPr>
            <w:r>
              <w:rPr>
                <w:b/>
                <w:color w:val="D76528"/>
              </w:rPr>
              <w:t>1.</w:t>
            </w:r>
          </w:p>
        </w:tc>
        <w:tc>
          <w:tcPr>
            <w:tcW w:w="9435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6AA263F1" w14:textId="77777777" w:rsidR="00BB7E62" w:rsidRDefault="00BB7E62" w:rsidP="00985C62">
            <w:pPr>
              <w:rPr>
                <w:i/>
              </w:rPr>
            </w:pPr>
            <w:r>
              <w:rPr>
                <w:i/>
              </w:rPr>
              <w:t>El Mundo de Sofía</w:t>
            </w:r>
          </w:p>
          <w:p w14:paraId="72E10E75" w14:textId="77777777" w:rsidR="00BB7E62" w:rsidRDefault="00BB7E62" w:rsidP="00985C62">
            <w:r>
              <w:rPr>
                <w:b/>
              </w:rPr>
              <w:t>Autor:</w:t>
            </w:r>
            <w:r>
              <w:t xml:space="preserve"> Jostein Gaarder</w:t>
            </w:r>
          </w:p>
          <w:p w14:paraId="3EF48CA6" w14:textId="77777777" w:rsidR="00BB7E62" w:rsidRDefault="00BB7E62" w:rsidP="00985C62">
            <w:r>
              <w:rPr>
                <w:b/>
              </w:rPr>
              <w:t>Editorial:</w:t>
            </w:r>
            <w:r>
              <w:t xml:space="preserve"> Siruela</w:t>
            </w:r>
          </w:p>
        </w:tc>
      </w:tr>
      <w:tr w:rsidR="00BB7E62" w14:paraId="633CA266" w14:textId="77777777" w:rsidTr="00985C62">
        <w:trPr>
          <w:trHeight w:val="330"/>
        </w:trPr>
        <w:tc>
          <w:tcPr>
            <w:tcW w:w="480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7ED7DA13" w14:textId="77777777" w:rsidR="00BB7E62" w:rsidRDefault="00BB7E62" w:rsidP="00985C62">
            <w:pPr>
              <w:jc w:val="center"/>
              <w:rPr>
                <w:b/>
                <w:color w:val="D76528"/>
              </w:rPr>
            </w:pPr>
            <w:r>
              <w:rPr>
                <w:b/>
                <w:color w:val="D76528"/>
              </w:rPr>
              <w:t>2.</w:t>
            </w:r>
          </w:p>
        </w:tc>
        <w:tc>
          <w:tcPr>
            <w:tcW w:w="9435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39D6100D" w14:textId="77777777" w:rsidR="00BB7E62" w:rsidRDefault="00BB7E62" w:rsidP="00985C62">
            <w:pPr>
              <w:rPr>
                <w:i/>
              </w:rPr>
            </w:pPr>
            <w:r>
              <w:rPr>
                <w:i/>
              </w:rPr>
              <w:t>El Pez que vivía fuera del Agua</w:t>
            </w:r>
          </w:p>
          <w:p w14:paraId="64329405" w14:textId="77777777" w:rsidR="00BB7E62" w:rsidRDefault="00BB7E62" w:rsidP="00985C62">
            <w:r>
              <w:rPr>
                <w:b/>
              </w:rPr>
              <w:t>Autor:</w:t>
            </w:r>
            <w:r>
              <w:t xml:space="preserve"> Jaume </w:t>
            </w:r>
            <w:proofErr w:type="spellStart"/>
            <w:r>
              <w:t>Puigferrat</w:t>
            </w:r>
            <w:proofErr w:type="spellEnd"/>
          </w:p>
          <w:p w14:paraId="036560BB" w14:textId="77777777" w:rsidR="00BB7E62" w:rsidRDefault="00BB7E62" w:rsidP="00985C62">
            <w:r>
              <w:rPr>
                <w:b/>
              </w:rPr>
              <w:t>Editorial:</w:t>
            </w:r>
            <w:r>
              <w:t xml:space="preserve"> Océano</w:t>
            </w:r>
          </w:p>
        </w:tc>
      </w:tr>
      <w:tr w:rsidR="00BB7E62" w14:paraId="1B6C73FD" w14:textId="77777777" w:rsidTr="00985C62">
        <w:tc>
          <w:tcPr>
            <w:tcW w:w="480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282F134D" w14:textId="77777777" w:rsidR="00BB7E62" w:rsidRDefault="00BB7E62" w:rsidP="00985C62">
            <w:pPr>
              <w:jc w:val="center"/>
              <w:rPr>
                <w:b/>
                <w:color w:val="D76528"/>
              </w:rPr>
            </w:pPr>
            <w:r>
              <w:rPr>
                <w:b/>
                <w:color w:val="D76528"/>
              </w:rPr>
              <w:t>3.</w:t>
            </w:r>
          </w:p>
        </w:tc>
        <w:tc>
          <w:tcPr>
            <w:tcW w:w="9435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31042832" w14:textId="77777777" w:rsidR="00BB7E62" w:rsidRDefault="00BB7E62" w:rsidP="00985C62">
            <w:pPr>
              <w:rPr>
                <w:i/>
              </w:rPr>
            </w:pPr>
            <w:r>
              <w:rPr>
                <w:i/>
              </w:rPr>
              <w:t>Apología de Sócrates</w:t>
            </w:r>
          </w:p>
          <w:p w14:paraId="0786DAFD" w14:textId="77777777" w:rsidR="00BB7E62" w:rsidRDefault="00BB7E62" w:rsidP="00985C62">
            <w:r>
              <w:rPr>
                <w:b/>
              </w:rPr>
              <w:t>Autor:</w:t>
            </w:r>
            <w:r>
              <w:t xml:space="preserve"> Platón</w:t>
            </w:r>
          </w:p>
          <w:p w14:paraId="5B8BC0B3" w14:textId="77777777" w:rsidR="00BB7E62" w:rsidRDefault="00BB7E62" w:rsidP="00985C62">
            <w:r>
              <w:rPr>
                <w:b/>
              </w:rPr>
              <w:t>Editorial:</w:t>
            </w:r>
            <w:r>
              <w:t xml:space="preserve"> Universitaria</w:t>
            </w:r>
          </w:p>
        </w:tc>
      </w:tr>
      <w:tr w:rsidR="00BB7E62" w14:paraId="15ED186B" w14:textId="77777777" w:rsidTr="00985C62">
        <w:trPr>
          <w:trHeight w:val="330"/>
        </w:trPr>
        <w:tc>
          <w:tcPr>
            <w:tcW w:w="480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2AAA6609" w14:textId="77777777" w:rsidR="00BB7E62" w:rsidRDefault="00BB7E62" w:rsidP="00985C62">
            <w:pPr>
              <w:jc w:val="center"/>
              <w:rPr>
                <w:b/>
                <w:color w:val="D76528"/>
              </w:rPr>
            </w:pPr>
            <w:r>
              <w:rPr>
                <w:b/>
                <w:color w:val="D76528"/>
              </w:rPr>
              <w:t>4.</w:t>
            </w:r>
          </w:p>
        </w:tc>
        <w:tc>
          <w:tcPr>
            <w:tcW w:w="9435" w:type="dxa"/>
            <w:tcBorders>
              <w:left w:val="single" w:sz="4" w:space="0" w:color="D76528"/>
              <w:bottom w:val="single" w:sz="4" w:space="0" w:color="D76528"/>
            </w:tcBorders>
            <w:shd w:val="clear" w:color="auto" w:fill="auto"/>
          </w:tcPr>
          <w:p w14:paraId="661938CA" w14:textId="77777777" w:rsidR="00BB7E62" w:rsidRDefault="00BB7E62" w:rsidP="00985C62">
            <w:r>
              <w:t>Selección de Textos de Análisis de Unidad</w:t>
            </w:r>
          </w:p>
          <w:p w14:paraId="70A48F32" w14:textId="77777777" w:rsidR="00BB7E62" w:rsidRDefault="00BB7E62" w:rsidP="00985C62">
            <w:r>
              <w:t>Compilación de fragmentos</w:t>
            </w:r>
          </w:p>
          <w:p w14:paraId="74166DFE" w14:textId="77777777" w:rsidR="00BB7E62" w:rsidRDefault="00BB7E62" w:rsidP="00985C62">
            <w:r>
              <w:t>Varios Autores</w:t>
            </w:r>
          </w:p>
          <w:p w14:paraId="1B869ACB" w14:textId="77777777" w:rsidR="00BB7E62" w:rsidRDefault="00BB7E62" w:rsidP="00985C62">
            <w:r>
              <w:t>Facilitada por el Profesor.</w:t>
            </w:r>
          </w:p>
        </w:tc>
      </w:tr>
    </w:tbl>
    <w:p w14:paraId="78F7DF86" w14:textId="76F63F5B" w:rsidR="00BB7E62" w:rsidRDefault="00BB7E62" w:rsidP="00BB7E62">
      <w:pPr>
        <w:pStyle w:val="Ttulo2"/>
      </w:pPr>
      <w:bookmarkStart w:id="1" w:name="_bj8rjq3d905h" w:colFirst="0" w:colLast="0"/>
      <w:bookmarkEnd w:id="1"/>
    </w:p>
    <w:sectPr w:rsidR="00BB7E62">
      <w:footerReference w:type="default" r:id="rId7"/>
      <w:headerReference w:type="first" r:id="rId8"/>
      <w:footerReference w:type="first" r:id="rId9"/>
      <w:pgSz w:w="12240" w:h="15840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0BCB" w14:textId="77777777" w:rsidR="00BE5869" w:rsidRDefault="00BE5869">
      <w:r>
        <w:separator/>
      </w:r>
    </w:p>
  </w:endnote>
  <w:endnote w:type="continuationSeparator" w:id="0">
    <w:p w14:paraId="71BB5C4C" w14:textId="77777777" w:rsidR="00BE5869" w:rsidRDefault="00BE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9C6" w14:textId="77777777" w:rsidR="00CC6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LECTURAS COMPLEMENTARIAS AÑO 2021 - Página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  <w:r>
      <w:rPr>
        <w:color w:val="666666"/>
        <w:sz w:val="20"/>
        <w:szCs w:val="20"/>
      </w:rPr>
      <w:t xml:space="preserve"> de </w:t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NUMPAGES</w:instrText>
    </w:r>
    <w:r>
      <w:rPr>
        <w:color w:val="666666"/>
        <w:sz w:val="20"/>
        <w:szCs w:val="20"/>
      </w:rPr>
      <w:fldChar w:fldCharType="separate"/>
    </w:r>
    <w:r w:rsidR="00FC7241">
      <w:rPr>
        <w:noProof/>
        <w:color w:val="666666"/>
        <w:sz w:val="20"/>
        <w:szCs w:val="20"/>
      </w:rPr>
      <w:t>3</w:t>
    </w:r>
    <w:r>
      <w:rPr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E581" w14:textId="77777777" w:rsidR="00CC60CE" w:rsidRDefault="00CC60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C67C" w14:textId="77777777" w:rsidR="00BE5869" w:rsidRDefault="00BE5869">
      <w:r>
        <w:separator/>
      </w:r>
    </w:p>
  </w:footnote>
  <w:footnote w:type="continuationSeparator" w:id="0">
    <w:p w14:paraId="71CF7207" w14:textId="77777777" w:rsidR="00BE5869" w:rsidRDefault="00BE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794" w14:textId="77777777" w:rsidR="00CC60CE" w:rsidRDefault="00CC60CE">
    <w:pPr>
      <w:rPr>
        <w:sz w:val="20"/>
        <w:szCs w:val="20"/>
      </w:rPr>
    </w:pPr>
  </w:p>
  <w:tbl>
    <w:tblPr>
      <w:tblStyle w:val="ae"/>
      <w:tblW w:w="9960" w:type="dxa"/>
      <w:tblInd w:w="0" w:type="dxa"/>
      <w:tblLayout w:type="fixed"/>
      <w:tblLook w:val="0600" w:firstRow="0" w:lastRow="0" w:firstColumn="0" w:lastColumn="0" w:noHBand="1" w:noVBand="1"/>
    </w:tblPr>
    <w:tblGrid>
      <w:gridCol w:w="825"/>
      <w:gridCol w:w="4125"/>
      <w:gridCol w:w="4155"/>
      <w:gridCol w:w="855"/>
    </w:tblGrid>
    <w:tr w:rsidR="00CC60CE" w14:paraId="377A80CC" w14:textId="77777777">
      <w:trPr>
        <w:trHeight w:val="803"/>
      </w:trPr>
      <w:tc>
        <w:tcPr>
          <w:tcW w:w="8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46D6890" w14:textId="77777777" w:rsidR="00CC60CE" w:rsidRDefault="0000000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28C426CB" wp14:editId="0810FB9D">
                <wp:extent cx="365236" cy="432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236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5" w:type="dxa"/>
          <w:shd w:val="clear" w:color="auto" w:fill="37599B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4514750" w14:textId="77777777" w:rsidR="00CC60CE" w:rsidRDefault="00000000">
          <w:pPr>
            <w:jc w:val="left"/>
            <w:rPr>
              <w:b/>
              <w:color w:val="FFFFFF"/>
              <w:sz w:val="24"/>
              <w:szCs w:val="24"/>
            </w:rPr>
          </w:pPr>
          <w:r>
            <w:rPr>
              <w:b/>
              <w:color w:val="FFFFFF"/>
              <w:sz w:val="24"/>
              <w:szCs w:val="24"/>
            </w:rPr>
            <w:t>LICEO RUIZ TAGLE</w:t>
          </w:r>
        </w:p>
      </w:tc>
      <w:tc>
        <w:tcPr>
          <w:tcW w:w="41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298A3A" w14:textId="77777777" w:rsidR="00CC60CE" w:rsidRDefault="00000000">
          <w:pPr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>DEPARTAMENTO DE</w:t>
          </w:r>
          <w:r>
            <w:rPr>
              <w:b/>
              <w:color w:val="FFFFFF"/>
            </w:rPr>
            <w:br/>
            <w:t>LENGUAJE Y COMUNICACIÓN</w:t>
          </w:r>
        </w:p>
      </w:tc>
      <w:tc>
        <w:tcPr>
          <w:tcW w:w="855" w:type="dxa"/>
          <w:shd w:val="clear" w:color="auto" w:fill="F1C232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2DA89575" w14:textId="77777777" w:rsidR="00CC60CE" w:rsidRDefault="00000000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114300" distB="114300" distL="114300" distR="114300" wp14:anchorId="0E915C8D" wp14:editId="79984EA2">
                <wp:extent cx="362483" cy="36000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483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ABDD09" w14:textId="77777777" w:rsidR="00CC60CE" w:rsidRDefault="00CC6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70"/>
    <w:multiLevelType w:val="multilevel"/>
    <w:tmpl w:val="F1C00E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03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CE"/>
    <w:rsid w:val="00061F89"/>
    <w:rsid w:val="00BB7E62"/>
    <w:rsid w:val="00BE5869"/>
    <w:rsid w:val="00CC60CE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97015"/>
  <w15:docId w15:val="{EC33E7C1-48C8-494C-830E-DD1D4E3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="Fira Sans Condensed" w:hAnsi="Fira Sans Condensed" w:cs="Fira Sans Condensed"/>
        <w:sz w:val="22"/>
        <w:szCs w:val="22"/>
        <w:lang w:val="es-CL" w:eastAsia="es-C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57" w:after="57"/>
      <w:ind w:left="432"/>
      <w:jc w:val="center"/>
      <w:outlineLvl w:val="0"/>
    </w:pPr>
    <w:rPr>
      <w:b/>
      <w:color w:val="434343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113"/>
      <w:jc w:val="center"/>
      <w:outlineLvl w:val="1"/>
    </w:pPr>
    <w:rPr>
      <w:b/>
      <w:color w:val="37599B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jc w:val="center"/>
    </w:pPr>
    <w:rPr>
      <w:rFonts w:ascii="Cambria" w:eastAsia="Cambria" w:hAnsi="Cambria" w:cs="Cambria"/>
      <w:b/>
      <w:sz w:val="30"/>
      <w:szCs w:val="30"/>
    </w:rPr>
  </w:style>
  <w:style w:type="paragraph" w:styleId="Subttulo">
    <w:name w:val="Subtitle"/>
    <w:basedOn w:val="Normal"/>
    <w:next w:val="Normal"/>
    <w:uiPriority w:val="11"/>
    <w:qFormat/>
    <w:pPr>
      <w:keepNext/>
      <w:jc w:val="center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Lorens Duarte</cp:lastModifiedBy>
  <cp:revision>4</cp:revision>
  <dcterms:created xsi:type="dcterms:W3CDTF">2023-01-13T22:58:00Z</dcterms:created>
  <dcterms:modified xsi:type="dcterms:W3CDTF">2023-01-16T12:03:00Z</dcterms:modified>
</cp:coreProperties>
</file>